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Letter template for families on the impact of the 2025-26 NDIS Pricing Decision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To:</w:t>
      </w:r>
      <w:r w:rsidDel="00000000" w:rsidR="00000000" w:rsidRPr="00000000">
        <w:rPr>
          <w:rtl w:val="0"/>
        </w:rPr>
        <w:br w:type="textWrapping"/>
        <w:t xml:space="preserve">The Hon Mark Butler &amp; Senator the Hon Jenny McAllister</w:t>
        <w:br w:type="textWrapping"/>
        <w:t xml:space="preserve">Ministers for the National Disability Insurance Scheme</w:t>
        <w:br w:type="textWrapping"/>
        <w:t xml:space="preserve">PO Box 6022</w:t>
        <w:br w:type="textWrapping"/>
        <w:t xml:space="preserve">House of Representatives</w:t>
        <w:br w:type="textWrapping"/>
        <w:t xml:space="preserve">Parliament House</w:t>
        <w:br w:type="textWrapping"/>
        <w:t xml:space="preserve">Canberra ACT 2600</w:t>
      </w:r>
    </w:p>
    <w:p w:rsidR="00000000" w:rsidDel="00000000" w:rsidP="00000000" w:rsidRDefault="00000000" w:rsidRPr="00000000" w14:paraId="00000004">
      <w:pPr>
        <w:rPr/>
      </w:pPr>
      <w:r w:rsidDel="00000000" w:rsidR="00000000" w:rsidRPr="00000000">
        <w:rPr>
          <w:b w:val="1"/>
          <w:rtl w:val="0"/>
        </w:rPr>
        <w:t xml:space="preserve">Email:</w:t>
      </w:r>
      <w:r w:rsidDel="00000000" w:rsidR="00000000" w:rsidRPr="00000000">
        <w:rPr>
          <w:rtl w:val="0"/>
        </w:rPr>
        <w:br w:type="textWrapping"/>
        <w:t xml:space="preserve">minister.butler@health.gov.au</w:t>
        <w:br w:type="textWrapping"/>
        <w:t xml:space="preserve">jennifer.mcallister@aph.gov.au</w:t>
      </w:r>
    </w:p>
    <w:p w:rsidR="00000000" w:rsidDel="00000000" w:rsidP="00000000" w:rsidRDefault="00000000" w:rsidRPr="00000000" w14:paraId="00000005">
      <w:pPr>
        <w:rPr/>
      </w:pPr>
      <w:r w:rsidDel="00000000" w:rsidR="00000000" w:rsidRPr="00000000">
        <w:rPr>
          <w:b w:val="1"/>
          <w:rtl w:val="0"/>
        </w:rPr>
        <w:t xml:space="preserve">CC:</w:t>
      </w:r>
      <w:r w:rsidDel="00000000" w:rsidR="00000000" w:rsidRPr="00000000">
        <w:rPr>
          <w:rtl w:val="0"/>
        </w:rPr>
        <w:br w:type="textWrapping"/>
        <w:t xml:space="preserve">provider.support@ndis.gov.au</w:t>
      </w:r>
    </w:p>
    <w:p w:rsidR="00000000" w:rsidDel="00000000" w:rsidP="00000000" w:rsidRDefault="00000000" w:rsidRPr="00000000" w14:paraId="00000006">
      <w:pPr>
        <w:rPr/>
      </w:pPr>
      <w:r w:rsidDel="00000000" w:rsidR="00000000" w:rsidRPr="00000000">
        <w:rPr>
          <w:b w:val="1"/>
          <w:rtl w:val="0"/>
        </w:rPr>
        <w:t xml:space="preserve">Date:</w:t>
      </w:r>
      <w:r w:rsidDel="00000000" w:rsidR="00000000" w:rsidRPr="00000000">
        <w:rPr>
          <w:rtl w:val="0"/>
        </w:rPr>
        <w:t xml:space="preserve"> [INSERT DATE]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Dear Ministers,</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Re: The impact of the 2025–26 NDIS Pricing Decision on the services our family relies 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My name is </w:t>
      </w:r>
      <w:r w:rsidDel="00000000" w:rsidR="00000000" w:rsidRPr="00000000">
        <w:rPr>
          <w:shd w:fill="cfe2f3" w:val="clear"/>
          <w:rtl w:val="0"/>
        </w:rPr>
        <w:t xml:space="preserve">[INSERT NAME]</w:t>
      </w:r>
      <w:r w:rsidDel="00000000" w:rsidR="00000000" w:rsidRPr="00000000">
        <w:rPr>
          <w:rtl w:val="0"/>
        </w:rPr>
        <w:t xml:space="preserve">, and I am a </w:t>
      </w:r>
      <w:r w:rsidDel="00000000" w:rsidR="00000000" w:rsidRPr="00000000">
        <w:rPr>
          <w:shd w:fill="cfe2f3" w:val="clear"/>
          <w:rtl w:val="0"/>
        </w:rPr>
        <w:t xml:space="preserve">[parent / guardian / carer / family member]</w:t>
      </w:r>
      <w:r w:rsidDel="00000000" w:rsidR="00000000" w:rsidRPr="00000000">
        <w:rPr>
          <w:rtl w:val="0"/>
        </w:rPr>
        <w:t xml:space="preserve"> of a person with a disability who receives support through the NDIS.</w:t>
      </w:r>
    </w:p>
    <w:p w:rsidR="00000000" w:rsidDel="00000000" w:rsidP="00000000" w:rsidRDefault="00000000" w:rsidRPr="00000000" w14:paraId="0000000B">
      <w:pPr>
        <w:rPr/>
      </w:pPr>
      <w:r w:rsidDel="00000000" w:rsidR="00000000" w:rsidRPr="00000000">
        <w:rPr>
          <w:rtl w:val="0"/>
        </w:rPr>
        <w:t xml:space="preserve">I’m writing to express my concern about the recent Annual Pricing Review (APR) decision to maintain the current hourly rate for speech pathology for the sixth year in a row and to reduce the reimbursable rate for travel.</w:t>
      </w:r>
    </w:p>
    <w:p w:rsidR="00000000" w:rsidDel="00000000" w:rsidP="00000000" w:rsidRDefault="00000000" w:rsidRPr="00000000" w14:paraId="0000000C">
      <w:pPr>
        <w:rPr/>
      </w:pPr>
      <w:r w:rsidDel="00000000" w:rsidR="00000000" w:rsidRPr="00000000">
        <w:rPr>
          <w:rtl w:val="0"/>
        </w:rPr>
        <w:t xml:space="preserve">These changes are not just numbers on a spreadsheet. They have real consequences for families like ours.</w:t>
      </w:r>
    </w:p>
    <w:p w:rsidR="00000000" w:rsidDel="00000000" w:rsidP="00000000" w:rsidRDefault="00000000" w:rsidRPr="00000000" w14:paraId="0000000D">
      <w:pPr>
        <w:rPr/>
      </w:pPr>
      <w:r w:rsidDel="00000000" w:rsidR="00000000" w:rsidRPr="00000000">
        <w:rPr>
          <w:rtl w:val="0"/>
        </w:rPr>
        <w:t xml:space="preserve">Our </w:t>
      </w:r>
      <w:r w:rsidDel="00000000" w:rsidR="00000000" w:rsidRPr="00000000">
        <w:rPr>
          <w:shd w:fill="cfe2f3" w:val="clear"/>
          <w:rtl w:val="0"/>
        </w:rPr>
        <w:t xml:space="preserve">[PERSON]</w:t>
      </w:r>
      <w:r w:rsidDel="00000000" w:rsidR="00000000" w:rsidRPr="00000000">
        <w:rPr>
          <w:rtl w:val="0"/>
        </w:rPr>
        <w:t xml:space="preserve"> relies on consistent, skilled support from their speech pathologist to develop communication, connection, and independence. This work often takes place in our home, their school, or the community, because that’s where life happens. Travel is not optional. It’s essential for meaningful, person-centred support.</w:t>
      </w:r>
    </w:p>
    <w:p w:rsidR="00000000" w:rsidDel="00000000" w:rsidP="00000000" w:rsidRDefault="00000000" w:rsidRPr="00000000" w14:paraId="0000000E">
      <w:pPr>
        <w:rPr/>
      </w:pPr>
      <w:r w:rsidDel="00000000" w:rsidR="00000000" w:rsidRPr="00000000">
        <w:rPr>
          <w:rtl w:val="0"/>
        </w:rPr>
        <w:t xml:space="preserve">We are worried that these pricing changes will make it harder for our family to get the support we need, when and where we need it. We rely on our provider to:</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Come to our home, school and community, because that’s where real-life communication happens</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Build a trusting relationship with us, which takes time, consistency and care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Bring resources and ideas that are tailored to our </w:t>
      </w:r>
      <w:r w:rsidDel="00000000" w:rsidR="00000000" w:rsidRPr="00000000">
        <w:rPr>
          <w:shd w:fill="cfe2f3" w:val="clear"/>
          <w:rtl w:val="0"/>
        </w:rPr>
        <w:t xml:space="preserve">[PERSON]</w:t>
      </w:r>
      <w:r w:rsidDel="00000000" w:rsidR="00000000" w:rsidRPr="00000000">
        <w:rPr>
          <w:rtl w:val="0"/>
        </w:rPr>
        <w:t xml:space="preserve"> (not a one-size fits all approach)</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Help us as </w:t>
      </w:r>
      <w:r w:rsidDel="00000000" w:rsidR="00000000" w:rsidRPr="00000000">
        <w:rPr>
          <w:shd w:fill="cfe2f3" w:val="clear"/>
          <w:rtl w:val="0"/>
        </w:rPr>
        <w:t xml:space="preserve">[parent / guardian / carer / family member]</w:t>
      </w:r>
      <w:r w:rsidDel="00000000" w:rsidR="00000000" w:rsidRPr="00000000">
        <w:rPr>
          <w:rtl w:val="0"/>
        </w:rPr>
        <w:t xml:space="preserve"> feel confident by sharing strategies, planning ahead and following up</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Use their knowledge and skills in the niche of Augmentative and Alternative Communication (AAC) to enable our </w:t>
      </w:r>
      <w:r w:rsidDel="00000000" w:rsidR="00000000" w:rsidRPr="00000000">
        <w:rPr>
          <w:shd w:fill="cfe2f3" w:val="clear"/>
          <w:rtl w:val="0"/>
        </w:rPr>
        <w:t xml:space="preserve">[PERSON]</w:t>
      </w:r>
      <w:r w:rsidDel="00000000" w:rsidR="00000000" w:rsidRPr="00000000">
        <w:rPr>
          <w:rtl w:val="0"/>
        </w:rPr>
        <w:t xml:space="preserve"> to fully engage in their community </w:t>
      </w:r>
    </w:p>
    <w:p w:rsidR="00000000" w:rsidDel="00000000" w:rsidP="00000000" w:rsidRDefault="00000000" w:rsidRPr="00000000" w14:paraId="00000014">
      <w:pPr>
        <w:rPr/>
      </w:pPr>
      <w:r w:rsidDel="00000000" w:rsidR="00000000" w:rsidRPr="00000000">
        <w:rPr>
          <w:rtl w:val="0"/>
        </w:rPr>
        <w:t xml:space="preserve">We are already seeing strain on the system with many families like us being given fewer choices. These pricing decisions are making things worse. Please don’t let short-term cost-cutting undermine the long-term goals of the NDIS.</w:t>
      </w:r>
    </w:p>
    <w:p w:rsidR="00000000" w:rsidDel="00000000" w:rsidP="00000000" w:rsidRDefault="00000000" w:rsidRPr="00000000" w14:paraId="00000015">
      <w:pPr>
        <w:rPr/>
      </w:pPr>
      <w:r w:rsidDel="00000000" w:rsidR="00000000" w:rsidRPr="00000000">
        <w:rPr>
          <w:rtl w:val="0"/>
        </w:rPr>
        <w:t xml:space="preserve">I respectfully ask that the Federal Government reconsider the 2025–26 pricing decisions and work closely with providers, professionals, and families to ensure the system is sustainable, fair, and capable of delivering on its promises.</w:t>
      </w:r>
    </w:p>
    <w:p w:rsidR="00000000" w:rsidDel="00000000" w:rsidP="00000000" w:rsidRDefault="00000000" w:rsidRPr="00000000" w14:paraId="00000016">
      <w:pPr>
        <w:rPr/>
      </w:pPr>
      <w:r w:rsidDel="00000000" w:rsidR="00000000" w:rsidRPr="00000000">
        <w:rPr>
          <w:rtl w:val="0"/>
        </w:rPr>
        <w:t xml:space="preserve">Without sustainable support for quality and skilled providers, there will be no support for participants and a lack of quality service for our </w:t>
      </w:r>
      <w:r w:rsidDel="00000000" w:rsidR="00000000" w:rsidRPr="00000000">
        <w:rPr>
          <w:shd w:fill="cfe2f3" w:val="clear"/>
          <w:rtl w:val="0"/>
        </w:rPr>
        <w:t xml:space="preserve">[PERSON]</w:t>
      </w:r>
      <w:r w:rsidDel="00000000" w:rsidR="00000000" w:rsidRPr="00000000">
        <w:rPr>
          <w:rtl w:val="0"/>
        </w:rPr>
        <w:t xml:space="preserve"> leading to poor outcomes.</w:t>
      </w:r>
    </w:p>
    <w:p w:rsidR="00000000" w:rsidDel="00000000" w:rsidP="00000000" w:rsidRDefault="00000000" w:rsidRPr="00000000" w14:paraId="00000017">
      <w:pPr>
        <w:rPr/>
      </w:pPr>
      <w:r w:rsidDel="00000000" w:rsidR="00000000" w:rsidRPr="00000000">
        <w:rPr>
          <w:rtl w:val="0"/>
        </w:rPr>
        <w:t xml:space="preserve">Thank you for your time and your commitment to Australians with disability. Our family, like many others, is relying on your leadership.</w:t>
      </w:r>
    </w:p>
    <w:p w:rsidR="00000000" w:rsidDel="00000000" w:rsidP="00000000" w:rsidRDefault="00000000" w:rsidRPr="00000000" w14:paraId="00000018">
      <w:pPr>
        <w:rPr/>
      </w:pPr>
      <w:r w:rsidDel="00000000" w:rsidR="00000000" w:rsidRPr="00000000">
        <w:rPr>
          <w:b w:val="1"/>
          <w:rtl w:val="0"/>
        </w:rPr>
        <w:t xml:space="preserve">Yours sincerely,</w:t>
      </w:r>
      <w:r w:rsidDel="00000000" w:rsidR="00000000" w:rsidRPr="00000000">
        <w:rPr>
          <w:rtl w:val="0"/>
        </w:rPr>
        <w:br w:type="textWrapping"/>
        <w:t xml:space="preserve">[INSERT FULL NAME]</w:t>
        <w:br w:type="textWrapping"/>
        <w:t xml:space="preserve">[INSERT SUBURB / STATE]</w:t>
        <w:br w:type="textWrapping"/>
      </w:r>
    </w:p>
    <w:p w:rsidR="00000000" w:rsidDel="00000000" w:rsidP="00000000" w:rsidRDefault="00000000" w:rsidRPr="00000000" w14:paraId="0000001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67D4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67D4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67D4F"/>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67D4F"/>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67D4F"/>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67D4F"/>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67D4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67D4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67D4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67D4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67D4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67D4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67D4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67D4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67D4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67D4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67D4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67D4F"/>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67D4F"/>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67D4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67D4F"/>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67D4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67D4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67D4F"/>
    <w:rPr>
      <w:i w:val="1"/>
      <w:iCs w:val="1"/>
      <w:color w:val="404040" w:themeColor="text1" w:themeTint="0000BF"/>
    </w:rPr>
  </w:style>
  <w:style w:type="paragraph" w:styleId="ListParagraph">
    <w:name w:val="List Paragraph"/>
    <w:basedOn w:val="Normal"/>
    <w:uiPriority w:val="34"/>
    <w:qFormat w:val="1"/>
    <w:rsid w:val="00E67D4F"/>
    <w:pPr>
      <w:ind w:left="720"/>
      <w:contextualSpacing w:val="1"/>
    </w:pPr>
  </w:style>
  <w:style w:type="character" w:styleId="IntenseEmphasis">
    <w:name w:val="Intense Emphasis"/>
    <w:basedOn w:val="DefaultParagraphFont"/>
    <w:uiPriority w:val="21"/>
    <w:qFormat w:val="1"/>
    <w:rsid w:val="00E67D4F"/>
    <w:rPr>
      <w:i w:val="1"/>
      <w:iCs w:val="1"/>
      <w:color w:val="0f4761" w:themeColor="accent1" w:themeShade="0000BF"/>
    </w:rPr>
  </w:style>
  <w:style w:type="paragraph" w:styleId="IntenseQuote">
    <w:name w:val="Intense Quote"/>
    <w:basedOn w:val="Normal"/>
    <w:next w:val="Normal"/>
    <w:link w:val="IntenseQuoteChar"/>
    <w:uiPriority w:val="30"/>
    <w:qFormat w:val="1"/>
    <w:rsid w:val="00E67D4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67D4F"/>
    <w:rPr>
      <w:i w:val="1"/>
      <w:iCs w:val="1"/>
      <w:color w:val="0f4761" w:themeColor="accent1" w:themeShade="0000BF"/>
    </w:rPr>
  </w:style>
  <w:style w:type="character" w:styleId="IntenseReference">
    <w:name w:val="Intense Reference"/>
    <w:basedOn w:val="DefaultParagraphFont"/>
    <w:uiPriority w:val="32"/>
    <w:qFormat w:val="1"/>
    <w:rsid w:val="00E67D4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bEmn5G7IGQ1WrqJZIlFn44wSA==">CgMxLjA4AGonChRzdWdnZXN0LmNjczZtOWQ2NGdyNRIPSmFuZWxsZSBTYW1wc29uaicKFHN1Z2dlc3QudmhpMzlncXY4OXp6Eg9KYW5lbGxlIFNhbXBzb25yITE4YU5DZ1hkRjNGQWVPSHNOT2lCQTdwRWZDYnp6ZE5kbQ==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2025-06-20T05:52:00Z</dcterms:created>
  <dc:creator>Raylene Coates</dc:creator>
</cp:coreProperties>
</file>